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Соликамская городская Дума</w:t>
      </w: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A12753" w:rsidRDefault="00A12753" w:rsidP="00A12753">
      <w:pPr>
        <w:spacing w:line="240" w:lineRule="exact"/>
        <w:rPr>
          <w:b/>
          <w:bCs/>
          <w:color w:val="000000"/>
          <w:sz w:val="28"/>
          <w:szCs w:val="28"/>
        </w:rPr>
      </w:pPr>
    </w:p>
    <w:p w:rsidR="000D5AE1" w:rsidRDefault="000D5AE1" w:rsidP="000D5AE1">
      <w:pPr>
        <w:spacing w:line="240" w:lineRule="exact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№ 348 от 25.07.2018 г.</w:t>
      </w:r>
    </w:p>
    <w:p w:rsidR="000D5AE1" w:rsidRDefault="000D5AE1" w:rsidP="000D5AE1">
      <w:pPr>
        <w:spacing w:line="240" w:lineRule="exact"/>
        <w:rPr>
          <w:b/>
          <w:sz w:val="28"/>
          <w:szCs w:val="28"/>
        </w:rPr>
      </w:pPr>
    </w:p>
    <w:p w:rsidR="000D5AE1" w:rsidRDefault="000D5AE1" w:rsidP="000D5AE1">
      <w:pPr>
        <w:spacing w:line="240" w:lineRule="exact"/>
        <w:rPr>
          <w:b/>
          <w:sz w:val="28"/>
          <w:szCs w:val="28"/>
        </w:rPr>
      </w:pPr>
    </w:p>
    <w:p w:rsidR="000D5AE1" w:rsidRDefault="000D5AE1" w:rsidP="000D5AE1">
      <w:pPr>
        <w:spacing w:line="240" w:lineRule="exact"/>
        <w:rPr>
          <w:b/>
          <w:sz w:val="28"/>
          <w:szCs w:val="28"/>
        </w:rPr>
      </w:pPr>
    </w:p>
    <w:p w:rsidR="000D5AE1" w:rsidRPr="00525E56" w:rsidRDefault="000D5AE1" w:rsidP="000D5AE1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 внесении изменений в решение </w:t>
      </w:r>
    </w:p>
    <w:p w:rsidR="000D5AE1" w:rsidRPr="00525E56" w:rsidRDefault="000D5AE1" w:rsidP="000D5AE1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Соликамской городской Думы </w:t>
      </w:r>
    </w:p>
    <w:p w:rsidR="000D5AE1" w:rsidRPr="00525E56" w:rsidRDefault="000D5AE1" w:rsidP="000D5AE1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от 18.12.2017 № 231 «О бюджете </w:t>
      </w:r>
    </w:p>
    <w:p w:rsidR="000D5AE1" w:rsidRPr="00525E56" w:rsidRDefault="000D5AE1" w:rsidP="000D5AE1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Соликамского городского округа </w:t>
      </w:r>
    </w:p>
    <w:p w:rsidR="000D5AE1" w:rsidRPr="00525E56" w:rsidRDefault="000D5AE1" w:rsidP="000D5AE1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на 2018 год и плановый период </w:t>
      </w:r>
    </w:p>
    <w:p w:rsidR="000D5AE1" w:rsidRPr="00525E56" w:rsidRDefault="000D5AE1" w:rsidP="000D5AE1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>2019 и 2020 годов»</w:t>
      </w:r>
    </w:p>
    <w:p w:rsidR="000D5AE1" w:rsidRPr="00525E56" w:rsidRDefault="000D5AE1" w:rsidP="000D5AE1"/>
    <w:p w:rsidR="000D5AE1" w:rsidRPr="00525E56" w:rsidRDefault="000D5AE1" w:rsidP="000D5AE1">
      <w:pPr>
        <w:jc w:val="both"/>
        <w:rPr>
          <w:sz w:val="28"/>
          <w:szCs w:val="28"/>
        </w:rPr>
      </w:pPr>
      <w:r w:rsidRPr="00525E56">
        <w:rPr>
          <w:sz w:val="28"/>
          <w:szCs w:val="28"/>
        </w:rPr>
        <w:tab/>
      </w:r>
      <w:r w:rsidRPr="004C6972">
        <w:rPr>
          <w:color w:val="000000"/>
          <w:sz w:val="28"/>
          <w:szCs w:val="28"/>
        </w:rPr>
        <w:t xml:space="preserve">В соответствии со статьей 23 Устава Соликамского городского округа, статьей 26 Положения </w:t>
      </w:r>
      <w:r w:rsidRPr="004C6972">
        <w:rPr>
          <w:sz w:val="28"/>
          <w:szCs w:val="28"/>
        </w:rPr>
        <w:t>о бюджетном процессе в Соликамском городском округе, утвержденного решением Соликамской городской Думы от 31 октября 2007 г. № 236,</w:t>
      </w:r>
    </w:p>
    <w:p w:rsidR="000D5AE1" w:rsidRPr="00525E56" w:rsidRDefault="000D5AE1" w:rsidP="000D5AE1">
      <w:pPr>
        <w:jc w:val="both"/>
        <w:rPr>
          <w:sz w:val="28"/>
          <w:szCs w:val="28"/>
        </w:rPr>
      </w:pPr>
      <w:r w:rsidRPr="00525E56">
        <w:rPr>
          <w:sz w:val="28"/>
          <w:szCs w:val="28"/>
        </w:rPr>
        <w:tab/>
      </w:r>
    </w:p>
    <w:p w:rsidR="000D5AE1" w:rsidRPr="00525E56" w:rsidRDefault="000D5AE1" w:rsidP="000D5AE1">
      <w:pPr>
        <w:ind w:firstLine="567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Соликамская городская Дума РЕШИЛА:</w:t>
      </w:r>
    </w:p>
    <w:p w:rsidR="000D5AE1" w:rsidRPr="00525E56" w:rsidRDefault="000D5AE1" w:rsidP="000D5AE1">
      <w:pPr>
        <w:autoSpaceDE w:val="0"/>
        <w:autoSpaceDN w:val="0"/>
        <w:adjustRightInd w:val="0"/>
        <w:rPr>
          <w:rFonts w:ascii="Segoe UI" w:eastAsia="Calibri" w:hAnsi="Segoe UI" w:cs="Segoe UI"/>
          <w:b/>
          <w:sz w:val="28"/>
          <w:szCs w:val="28"/>
          <w:lang w:val="x-none" w:eastAsia="en-US"/>
        </w:rPr>
      </w:pPr>
    </w:p>
    <w:p w:rsidR="000D5AE1" w:rsidRPr="00525E56" w:rsidRDefault="000D5AE1" w:rsidP="000D5AE1">
      <w:pPr>
        <w:ind w:firstLine="567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0D5AE1" w:rsidRPr="00AF6E2A" w:rsidRDefault="000D5AE1" w:rsidP="000D5AE1">
      <w:pPr>
        <w:spacing w:before="120"/>
        <w:ind w:firstLine="567"/>
        <w:jc w:val="both"/>
        <w:rPr>
          <w:sz w:val="28"/>
          <w:szCs w:val="28"/>
        </w:rPr>
      </w:pPr>
      <w:r w:rsidRPr="00525E56">
        <w:rPr>
          <w:sz w:val="28"/>
          <w:szCs w:val="28"/>
        </w:rPr>
        <w:t xml:space="preserve">1.1. Пункт 1 изложить в следующей </w:t>
      </w:r>
      <w:r w:rsidRPr="00AF6E2A">
        <w:rPr>
          <w:sz w:val="28"/>
          <w:szCs w:val="28"/>
        </w:rPr>
        <w:t>редакции:</w:t>
      </w:r>
    </w:p>
    <w:p w:rsidR="000D5AE1" w:rsidRPr="00AF6E2A" w:rsidRDefault="000D5AE1" w:rsidP="000D5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 xml:space="preserve">«1. Утвердить основные характеристики бюджета Соликамского городского округа на 2018 год:  </w:t>
      </w:r>
    </w:p>
    <w:p w:rsidR="000D5AE1" w:rsidRPr="00AF6E2A" w:rsidRDefault="000D5AE1" w:rsidP="000D5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>1)</w:t>
      </w:r>
      <w:r w:rsidRPr="00AF6E2A">
        <w:rPr>
          <w:sz w:val="28"/>
          <w:szCs w:val="28"/>
        </w:rPr>
        <w:tab/>
        <w:t>прогнозируемый общий объем доходов бюджета в сумме 2</w:t>
      </w:r>
      <w:r w:rsidRPr="00AF6E2A">
        <w:rPr>
          <w:sz w:val="28"/>
          <w:szCs w:val="28"/>
          <w:lang w:val="en-US"/>
        </w:rPr>
        <w:t> </w:t>
      </w:r>
      <w:r w:rsidRPr="00AF6E2A">
        <w:rPr>
          <w:sz w:val="28"/>
          <w:szCs w:val="28"/>
        </w:rPr>
        <w:t xml:space="preserve">240 352,9 тыс. руб. </w:t>
      </w:r>
    </w:p>
    <w:p w:rsidR="000D5AE1" w:rsidRPr="00AF6E2A" w:rsidRDefault="000D5AE1" w:rsidP="000D5AE1">
      <w:pPr>
        <w:ind w:firstLine="567"/>
        <w:jc w:val="both"/>
        <w:rPr>
          <w:b/>
          <w:bCs/>
          <w:sz w:val="28"/>
          <w:szCs w:val="28"/>
        </w:rPr>
      </w:pPr>
      <w:r w:rsidRPr="00AF6E2A">
        <w:rPr>
          <w:sz w:val="28"/>
          <w:szCs w:val="28"/>
        </w:rPr>
        <w:t>2)</w:t>
      </w:r>
      <w:r w:rsidRPr="00AF6E2A">
        <w:rPr>
          <w:sz w:val="28"/>
          <w:szCs w:val="28"/>
        </w:rPr>
        <w:tab/>
        <w:t>общий объем расходов бюджета в сумме 2 492 338,7</w:t>
      </w:r>
      <w:r w:rsidRPr="00AF6E2A">
        <w:rPr>
          <w:color w:val="C00000"/>
          <w:sz w:val="28"/>
          <w:szCs w:val="28"/>
        </w:rPr>
        <w:t xml:space="preserve"> </w:t>
      </w:r>
      <w:r w:rsidRPr="00AF6E2A">
        <w:rPr>
          <w:sz w:val="28"/>
          <w:szCs w:val="28"/>
        </w:rPr>
        <w:t xml:space="preserve">тыс. руб.; </w:t>
      </w:r>
    </w:p>
    <w:p w:rsidR="000D5AE1" w:rsidRPr="00AF6E2A" w:rsidRDefault="000D5AE1" w:rsidP="000D5AE1">
      <w:pPr>
        <w:ind w:firstLine="567"/>
        <w:rPr>
          <w:sz w:val="28"/>
          <w:szCs w:val="28"/>
        </w:rPr>
      </w:pPr>
      <w:r w:rsidRPr="00AF6E2A">
        <w:rPr>
          <w:sz w:val="28"/>
          <w:szCs w:val="28"/>
        </w:rPr>
        <w:t>3)</w:t>
      </w:r>
      <w:r w:rsidRPr="00AF6E2A">
        <w:rPr>
          <w:sz w:val="28"/>
          <w:szCs w:val="28"/>
        </w:rPr>
        <w:tab/>
        <w:t>дефицит бюджета в сумме 251 985,8</w:t>
      </w:r>
      <w:r w:rsidRPr="00AF6E2A">
        <w:rPr>
          <w:b/>
          <w:sz w:val="28"/>
          <w:szCs w:val="28"/>
        </w:rPr>
        <w:t xml:space="preserve"> </w:t>
      </w:r>
      <w:r w:rsidRPr="00AF6E2A">
        <w:rPr>
          <w:sz w:val="28"/>
          <w:szCs w:val="28"/>
        </w:rPr>
        <w:t xml:space="preserve">тыс. руб.».   </w:t>
      </w:r>
    </w:p>
    <w:p w:rsidR="000D5AE1" w:rsidRPr="00AF6E2A" w:rsidRDefault="000D5AE1" w:rsidP="000D5AE1">
      <w:pPr>
        <w:spacing w:before="12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 xml:space="preserve">1.2. 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F6E2A">
        <w:rPr>
          <w:sz w:val="28"/>
          <w:szCs w:val="28"/>
        </w:rPr>
        <w:t>видов расходов классификации расходов бюджета</w:t>
      </w:r>
      <w:proofErr w:type="gramEnd"/>
      <w:r w:rsidRPr="00AF6E2A">
        <w:rPr>
          <w:sz w:val="28"/>
          <w:szCs w:val="28"/>
        </w:rPr>
        <w:t xml:space="preserve"> на 2018 год» учесть отдельные изменения согласно приложению 1 к настоящему решению.</w:t>
      </w:r>
    </w:p>
    <w:p w:rsidR="000D5AE1" w:rsidRPr="00AF6E2A" w:rsidRDefault="000D5AE1" w:rsidP="000D5AE1">
      <w:pPr>
        <w:spacing w:before="8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lastRenderedPageBreak/>
        <w:t>1.3. 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2 к настоящему решению.</w:t>
      </w:r>
    </w:p>
    <w:p w:rsidR="000D5AE1" w:rsidRPr="00AF6E2A" w:rsidRDefault="000D5AE1" w:rsidP="000D5AE1">
      <w:pPr>
        <w:spacing w:before="12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>1.4. Пункт 8 изложить в следующей редакции:</w:t>
      </w:r>
    </w:p>
    <w:p w:rsidR="000D5AE1" w:rsidRPr="00AF6E2A" w:rsidRDefault="000D5AE1" w:rsidP="000D5AE1">
      <w:pPr>
        <w:pStyle w:val="a5"/>
        <w:tabs>
          <w:tab w:val="left" w:pos="1036"/>
        </w:tabs>
        <w:autoSpaceDE w:val="0"/>
        <w:autoSpaceDN w:val="0"/>
        <w:adjustRightInd w:val="0"/>
        <w:ind w:firstLine="567"/>
        <w:rPr>
          <w:szCs w:val="28"/>
        </w:rPr>
      </w:pPr>
      <w:r w:rsidRPr="00AF6E2A">
        <w:rPr>
          <w:szCs w:val="28"/>
        </w:rPr>
        <w:t>«8. Установить источники внутреннего финансирования дефицита бюджета Соликамского городского округа на 2018 год в сумме 251 985,8</w:t>
      </w:r>
      <w:r w:rsidRPr="00AF6E2A">
        <w:rPr>
          <w:b/>
          <w:szCs w:val="28"/>
        </w:rPr>
        <w:t xml:space="preserve"> </w:t>
      </w:r>
      <w:r w:rsidRPr="00AF6E2A">
        <w:rPr>
          <w:szCs w:val="28"/>
        </w:rPr>
        <w:t>тыс. руб. согласно приложению 8 к настоящему решению</w:t>
      </w:r>
      <w:proofErr w:type="gramStart"/>
      <w:r w:rsidRPr="00AF6E2A">
        <w:rPr>
          <w:szCs w:val="28"/>
        </w:rPr>
        <w:t>.».</w:t>
      </w:r>
      <w:proofErr w:type="gramEnd"/>
    </w:p>
    <w:p w:rsidR="000D5AE1" w:rsidRPr="00AF6E2A" w:rsidRDefault="000D5AE1" w:rsidP="000D5AE1">
      <w:pPr>
        <w:spacing w:before="12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>1.5.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3 к настоящему решению.</w:t>
      </w:r>
    </w:p>
    <w:p w:rsidR="000D5AE1" w:rsidRPr="00AF6E2A" w:rsidRDefault="000D5AE1" w:rsidP="000D5AE1">
      <w:pPr>
        <w:spacing w:before="12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>1.6. Пункт 9 изложить в следующей редакции:</w:t>
      </w:r>
    </w:p>
    <w:p w:rsidR="000D5AE1" w:rsidRPr="00AF6E2A" w:rsidRDefault="000D5AE1" w:rsidP="000D5AE1">
      <w:pPr>
        <w:pStyle w:val="a5"/>
        <w:autoSpaceDE w:val="0"/>
        <w:autoSpaceDN w:val="0"/>
        <w:adjustRightInd w:val="0"/>
        <w:ind w:firstLine="567"/>
        <w:rPr>
          <w:b/>
          <w:i/>
          <w:szCs w:val="28"/>
        </w:rPr>
      </w:pPr>
      <w:r w:rsidRPr="00AF6E2A">
        <w:rPr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2018 год в сумме                 16 981,0 тыс. руб., на 2019 год в сумме 16 724,7 тыс. руб., на 2020 год в сумме 16 605,4 тыс. руб.».</w:t>
      </w:r>
    </w:p>
    <w:p w:rsidR="000D5AE1" w:rsidRPr="00AF6E2A" w:rsidRDefault="000D5AE1" w:rsidP="000D5AE1">
      <w:pPr>
        <w:spacing w:before="120"/>
        <w:ind w:firstLine="567"/>
        <w:jc w:val="both"/>
        <w:rPr>
          <w:sz w:val="28"/>
          <w:szCs w:val="28"/>
        </w:rPr>
      </w:pPr>
      <w:r w:rsidRPr="00AF6E2A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0D5AE1" w:rsidRPr="00AF6E2A" w:rsidRDefault="000D5AE1" w:rsidP="000D5AE1">
      <w:pPr>
        <w:jc w:val="both"/>
        <w:rPr>
          <w:sz w:val="28"/>
          <w:szCs w:val="28"/>
        </w:rPr>
      </w:pPr>
    </w:p>
    <w:p w:rsidR="000D5AE1" w:rsidRPr="00AF6E2A" w:rsidRDefault="000D5AE1" w:rsidP="000D5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6E2A">
        <w:rPr>
          <w:sz w:val="28"/>
          <w:szCs w:val="28"/>
        </w:rPr>
        <w:t xml:space="preserve">Председатель </w:t>
      </w:r>
      <w:proofErr w:type="gramStart"/>
      <w:r w:rsidRPr="00AF6E2A">
        <w:rPr>
          <w:sz w:val="28"/>
          <w:szCs w:val="28"/>
        </w:rPr>
        <w:t>Соликамской</w:t>
      </w:r>
      <w:proofErr w:type="gramEnd"/>
      <w:r w:rsidRPr="00AF6E2A">
        <w:rPr>
          <w:sz w:val="28"/>
          <w:szCs w:val="28"/>
        </w:rPr>
        <w:t xml:space="preserve"> </w:t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  <w:t xml:space="preserve">     Глава города Соликамска –  </w:t>
      </w:r>
    </w:p>
    <w:p w:rsidR="000D5AE1" w:rsidRPr="00AF6E2A" w:rsidRDefault="000D5AE1" w:rsidP="000D5AE1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AF6E2A">
        <w:rPr>
          <w:sz w:val="28"/>
          <w:szCs w:val="28"/>
        </w:rPr>
        <w:t>городской Думы</w:t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  <w:t xml:space="preserve">     глава администрации города Соликамска</w:t>
      </w:r>
    </w:p>
    <w:p w:rsidR="000D5AE1" w:rsidRDefault="000D5AE1" w:rsidP="000D5AE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AF6E2A">
        <w:rPr>
          <w:sz w:val="28"/>
          <w:szCs w:val="28"/>
        </w:rPr>
        <w:t xml:space="preserve">        </w:t>
      </w:r>
      <w:proofErr w:type="spellStart"/>
      <w:r w:rsidRPr="00AF6E2A">
        <w:rPr>
          <w:sz w:val="28"/>
          <w:szCs w:val="28"/>
        </w:rPr>
        <w:t>С.В.Якутов</w:t>
      </w:r>
      <w:proofErr w:type="spellEnd"/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</w:r>
      <w:r w:rsidRPr="00AF6E2A">
        <w:rPr>
          <w:sz w:val="28"/>
          <w:szCs w:val="28"/>
        </w:rPr>
        <w:tab/>
        <w:t xml:space="preserve">   </w:t>
      </w:r>
      <w:proofErr w:type="spellStart"/>
      <w:r w:rsidRPr="00AF6E2A"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 </w:t>
      </w:r>
    </w:p>
    <w:p w:rsidR="000D5AE1" w:rsidRPr="004E6A63" w:rsidRDefault="000D5AE1" w:rsidP="000D5AE1">
      <w:pPr>
        <w:pStyle w:val="a4"/>
        <w:spacing w:before="0" w:beforeAutospacing="0" w:after="480" w:afterAutospacing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76596" w:rsidRDefault="00676596" w:rsidP="000D5AE1">
      <w:pPr>
        <w:spacing w:line="240" w:lineRule="exact"/>
        <w:jc w:val="both"/>
      </w:pPr>
    </w:p>
    <w:sectPr w:rsidR="00676596" w:rsidSect="00A1275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E5B"/>
    <w:rsid w:val="000D5AE1"/>
    <w:rsid w:val="00553E5B"/>
    <w:rsid w:val="00676596"/>
    <w:rsid w:val="00A1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4"/>
    <w:locked/>
    <w:rsid w:val="000D5AE1"/>
    <w:rPr>
      <w:sz w:val="24"/>
      <w:szCs w:val="24"/>
    </w:rPr>
  </w:style>
  <w:style w:type="paragraph" w:styleId="a4">
    <w:name w:val="Normal (Web)"/>
    <w:aliases w:val="Обычный (Web)1,Обычный (веб) Знак Знак,Обычный (Web) Знак Знак Знак,Обычный (Web)"/>
    <w:basedOn w:val="a"/>
    <w:link w:val="a3"/>
    <w:unhideWhenUsed/>
    <w:qFormat/>
    <w:rsid w:val="000D5AE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a5">
    <w:name w:val="Текст акта"/>
    <w:link w:val="a6"/>
    <w:rsid w:val="000D5AE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акта Знак"/>
    <w:link w:val="a5"/>
    <w:rsid w:val="000D5AE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4"/>
    <w:locked/>
    <w:rsid w:val="000D5AE1"/>
    <w:rPr>
      <w:sz w:val="24"/>
      <w:szCs w:val="24"/>
    </w:rPr>
  </w:style>
  <w:style w:type="paragraph" w:styleId="a4">
    <w:name w:val="Normal (Web)"/>
    <w:aliases w:val="Обычный (Web)1,Обычный (веб) Знак Знак,Обычный (Web) Знак Знак Знак,Обычный (Web)"/>
    <w:basedOn w:val="a"/>
    <w:link w:val="a3"/>
    <w:unhideWhenUsed/>
    <w:qFormat/>
    <w:rsid w:val="000D5AE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a5">
    <w:name w:val="Текст акта"/>
    <w:link w:val="a6"/>
    <w:rsid w:val="000D5AE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акта Знак"/>
    <w:link w:val="a5"/>
    <w:rsid w:val="000D5AE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2018-07-31T10:33:00Z</dcterms:created>
  <dcterms:modified xsi:type="dcterms:W3CDTF">2018-07-31T10:33:00Z</dcterms:modified>
</cp:coreProperties>
</file>